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330E6" w14:textId="78F48DE3" w:rsidR="004D5F4F" w:rsidRPr="004A6279" w:rsidRDefault="004D5F4F" w:rsidP="00F60BAD">
      <w:pPr>
        <w:jc w:val="center"/>
        <w:rPr>
          <w:rFonts w:ascii="Arial" w:hAnsi="Arial" w:cs="Arial"/>
          <w:sz w:val="24"/>
        </w:rPr>
      </w:pPr>
      <w:r w:rsidRPr="004A6279">
        <w:rPr>
          <w:rFonts w:ascii="Arial" w:hAnsi="Arial" w:cs="Arial"/>
          <w:b/>
          <w:bCs/>
          <w:sz w:val="24"/>
          <w:u w:val="single"/>
        </w:rPr>
        <w:t xml:space="preserve">SUPPLEMENTARY </w:t>
      </w:r>
      <w:r w:rsidR="00FA5B4D">
        <w:rPr>
          <w:rFonts w:ascii="Arial" w:hAnsi="Arial" w:cs="Arial"/>
          <w:b/>
          <w:bCs/>
          <w:sz w:val="24"/>
          <w:u w:val="single"/>
        </w:rPr>
        <w:t xml:space="preserve">CONDITIONS </w:t>
      </w:r>
      <w:r w:rsidR="009D4BC0">
        <w:rPr>
          <w:rFonts w:ascii="Arial" w:hAnsi="Arial" w:cs="Arial"/>
          <w:b/>
          <w:bCs/>
          <w:sz w:val="24"/>
          <w:u w:val="single"/>
        </w:rPr>
        <w:t>to</w:t>
      </w:r>
      <w:r w:rsidR="00FA5B4D">
        <w:rPr>
          <w:rFonts w:ascii="Arial" w:hAnsi="Arial" w:cs="Arial"/>
          <w:b/>
          <w:bCs/>
          <w:sz w:val="24"/>
          <w:u w:val="single"/>
        </w:rPr>
        <w:t xml:space="preserve"> OWNER </w:t>
      </w:r>
      <w:r w:rsidR="009C6A34">
        <w:rPr>
          <w:rFonts w:ascii="Arial" w:hAnsi="Arial" w:cs="Arial"/>
          <w:b/>
          <w:bCs/>
          <w:sz w:val="24"/>
          <w:u w:val="single"/>
        </w:rPr>
        <w:t xml:space="preserve">and </w:t>
      </w:r>
      <w:r w:rsidR="00FA5B4D">
        <w:rPr>
          <w:rFonts w:ascii="Arial" w:hAnsi="Arial" w:cs="Arial"/>
          <w:b/>
          <w:bCs/>
          <w:sz w:val="24"/>
          <w:u w:val="single"/>
        </w:rPr>
        <w:t>CONTRACTOR AGREEMENT</w:t>
      </w:r>
    </w:p>
    <w:p w14:paraId="52E7E5A8" w14:textId="77777777" w:rsidR="004D5F4F" w:rsidRPr="004A6279" w:rsidRDefault="004D5F4F">
      <w:pPr>
        <w:rPr>
          <w:rFonts w:ascii="Arial" w:hAnsi="Arial" w:cs="Arial"/>
          <w:sz w:val="22"/>
        </w:rPr>
      </w:pPr>
    </w:p>
    <w:p w14:paraId="5DF1CCF6" w14:textId="4D47569C" w:rsidR="00FA5B4D" w:rsidRPr="00FA5B4D" w:rsidRDefault="00FA5B4D">
      <w:pPr>
        <w:rPr>
          <w:rFonts w:ascii="Arial" w:hAnsi="Arial" w:cs="Arial"/>
          <w:b/>
          <w:sz w:val="22"/>
        </w:rPr>
      </w:pPr>
      <w:r w:rsidRPr="00FA5B4D">
        <w:rPr>
          <w:rFonts w:ascii="Arial" w:hAnsi="Arial" w:cs="Arial"/>
          <w:b/>
          <w:sz w:val="22"/>
        </w:rPr>
        <w:t>NOTICE:</w:t>
      </w:r>
    </w:p>
    <w:p w14:paraId="256252D9" w14:textId="46DE6C69" w:rsidR="004D5F4F" w:rsidRPr="00FA5B4D" w:rsidRDefault="004D5F4F">
      <w:pPr>
        <w:rPr>
          <w:rFonts w:ascii="Arial" w:hAnsi="Arial" w:cs="Arial"/>
          <w:sz w:val="22"/>
        </w:rPr>
      </w:pPr>
      <w:r w:rsidRPr="00FA5B4D">
        <w:rPr>
          <w:rFonts w:ascii="Arial" w:hAnsi="Arial" w:cs="Arial"/>
          <w:sz w:val="22"/>
        </w:rPr>
        <w:t xml:space="preserve">The following supplements modify and are to be used in conjunction with the </w:t>
      </w:r>
      <w:r w:rsidR="00FA5B4D" w:rsidRPr="00FA5B4D">
        <w:rPr>
          <w:rFonts w:ascii="Arial" w:hAnsi="Arial" w:cs="Arial"/>
          <w:sz w:val="22"/>
          <w:u w:val="single"/>
        </w:rPr>
        <w:t>Standard Form of Agreement Between Owner and Contractor, AI</w:t>
      </w:r>
      <w:r w:rsidRPr="00FA5B4D">
        <w:rPr>
          <w:rFonts w:ascii="Arial" w:hAnsi="Arial" w:cs="Arial"/>
          <w:sz w:val="22"/>
          <w:u w:val="single"/>
        </w:rPr>
        <w:t>A</w:t>
      </w:r>
      <w:r w:rsidR="00FA5B4D" w:rsidRPr="00FA5B4D">
        <w:rPr>
          <w:rFonts w:ascii="Arial" w:hAnsi="Arial" w:cs="Arial"/>
          <w:sz w:val="22"/>
          <w:u w:val="single"/>
        </w:rPr>
        <w:t xml:space="preserve"> Document A1</w:t>
      </w:r>
      <w:r w:rsidRPr="00FA5B4D">
        <w:rPr>
          <w:rFonts w:ascii="Arial" w:hAnsi="Arial" w:cs="Arial"/>
          <w:sz w:val="22"/>
          <w:u w:val="single"/>
        </w:rPr>
        <w:t>01</w:t>
      </w:r>
      <w:r w:rsidR="00345EB3" w:rsidRPr="00FA5B4D">
        <w:rPr>
          <w:rFonts w:ascii="Arial" w:hAnsi="Arial" w:cs="Arial"/>
          <w:sz w:val="22"/>
          <w:u w:val="single"/>
        </w:rPr>
        <w:t xml:space="preserve"> </w:t>
      </w:r>
      <w:r w:rsidRPr="00FA5B4D">
        <w:rPr>
          <w:rFonts w:ascii="Arial" w:hAnsi="Arial" w:cs="Arial"/>
          <w:sz w:val="22"/>
          <w:u w:val="single"/>
        </w:rPr>
        <w:t>-</w:t>
      </w:r>
      <w:r w:rsidR="00345EB3" w:rsidRPr="00FA5B4D">
        <w:rPr>
          <w:rFonts w:ascii="Arial" w:hAnsi="Arial" w:cs="Arial"/>
          <w:sz w:val="22"/>
          <w:u w:val="single"/>
        </w:rPr>
        <w:t xml:space="preserve"> </w:t>
      </w:r>
      <w:r w:rsidR="00FA5B4D" w:rsidRPr="00FA5B4D">
        <w:rPr>
          <w:rFonts w:ascii="Arial" w:hAnsi="Arial" w:cs="Arial"/>
          <w:sz w:val="22"/>
          <w:u w:val="single"/>
        </w:rPr>
        <w:t>2017</w:t>
      </w:r>
      <w:r w:rsidRPr="00FA5B4D">
        <w:rPr>
          <w:rFonts w:ascii="Arial" w:hAnsi="Arial" w:cs="Arial"/>
          <w:sz w:val="22"/>
        </w:rPr>
        <w:t xml:space="preserve">.  These Supplementary </w:t>
      </w:r>
      <w:r w:rsidR="00FA5B4D" w:rsidRPr="00FA5B4D">
        <w:rPr>
          <w:rFonts w:ascii="Arial" w:hAnsi="Arial" w:cs="Arial"/>
          <w:sz w:val="22"/>
        </w:rPr>
        <w:t>Conditions</w:t>
      </w:r>
      <w:r w:rsidRPr="00FA5B4D">
        <w:rPr>
          <w:rFonts w:ascii="Arial" w:hAnsi="Arial" w:cs="Arial"/>
          <w:sz w:val="22"/>
        </w:rPr>
        <w:t xml:space="preserve"> supersede and take precedence over those portions of the </w:t>
      </w:r>
      <w:r w:rsidR="00FA5B4D" w:rsidRPr="00FA5B4D">
        <w:rPr>
          <w:rFonts w:ascii="Arial" w:hAnsi="Arial" w:cs="Arial"/>
          <w:sz w:val="22"/>
        </w:rPr>
        <w:t>Standard Form of Agreement Between Owner and Contractor</w:t>
      </w:r>
      <w:r w:rsidRPr="00FA5B4D">
        <w:rPr>
          <w:rFonts w:ascii="Arial" w:hAnsi="Arial" w:cs="Arial"/>
          <w:sz w:val="22"/>
        </w:rPr>
        <w:t xml:space="preserve"> which are added to, deleted from, or otherwise modified herein.  Unaltered portions of AIA A701</w:t>
      </w:r>
      <w:r w:rsidR="00345EB3" w:rsidRPr="00FA5B4D">
        <w:rPr>
          <w:rFonts w:ascii="Arial" w:hAnsi="Arial" w:cs="Arial"/>
          <w:sz w:val="22"/>
        </w:rPr>
        <w:t xml:space="preserve"> </w:t>
      </w:r>
      <w:r w:rsidRPr="00FA5B4D">
        <w:rPr>
          <w:rFonts w:ascii="Arial" w:hAnsi="Arial" w:cs="Arial"/>
          <w:sz w:val="22"/>
        </w:rPr>
        <w:t>-</w:t>
      </w:r>
      <w:r w:rsidR="00345EB3" w:rsidRPr="00FA5B4D">
        <w:rPr>
          <w:rFonts w:ascii="Arial" w:hAnsi="Arial" w:cs="Arial"/>
          <w:sz w:val="22"/>
        </w:rPr>
        <w:t xml:space="preserve"> </w:t>
      </w:r>
      <w:r w:rsidRPr="00FA5B4D">
        <w:rPr>
          <w:rFonts w:ascii="Arial" w:hAnsi="Arial" w:cs="Arial"/>
          <w:sz w:val="22"/>
        </w:rPr>
        <w:t>1997, shall remain in effect.</w:t>
      </w:r>
    </w:p>
    <w:p w14:paraId="48110920" w14:textId="5727C725" w:rsidR="004D5F4F" w:rsidRDefault="004D5F4F">
      <w:pPr>
        <w:rPr>
          <w:rFonts w:ascii="Times New Roman" w:hAnsi="Times New Roman" w:cs="Times New Roman"/>
        </w:rPr>
      </w:pPr>
    </w:p>
    <w:p w14:paraId="2C0FBA9F" w14:textId="6400AD2A" w:rsidR="006A3D18" w:rsidRDefault="006A3D18">
      <w:pPr>
        <w:rPr>
          <w:rFonts w:ascii="Times New Roman" w:hAnsi="Times New Roman" w:cs="Times New Roman"/>
        </w:rPr>
      </w:pPr>
    </w:p>
    <w:p w14:paraId="0A124245" w14:textId="77777777" w:rsidR="006A3D18" w:rsidRPr="000141EB" w:rsidRDefault="006A3D18" w:rsidP="006A3D18">
      <w:pPr>
        <w:jc w:val="both"/>
        <w:rPr>
          <w:rFonts w:ascii="Arial" w:hAnsi="Arial" w:cs="Arial"/>
          <w:b/>
        </w:rPr>
      </w:pPr>
      <w:r w:rsidRPr="000141EB">
        <w:rPr>
          <w:rFonts w:ascii="Arial" w:hAnsi="Arial" w:cs="Arial"/>
          <w:b/>
        </w:rPr>
        <w:t>ARTICLE 3, DATE OF COMMENCEMENT AND SUBSTANTIAL COMPLETION</w:t>
      </w:r>
    </w:p>
    <w:p w14:paraId="79851998" w14:textId="77777777" w:rsidR="006A3D18" w:rsidRPr="000141EB" w:rsidRDefault="006A3D18" w:rsidP="006A3D18">
      <w:pPr>
        <w:jc w:val="both"/>
        <w:rPr>
          <w:rFonts w:ascii="Times New Roman" w:hAnsi="Times New Roman"/>
        </w:rPr>
      </w:pPr>
    </w:p>
    <w:p w14:paraId="0233D5D5" w14:textId="662C6CEE" w:rsidR="006A3D18" w:rsidRPr="000141EB" w:rsidRDefault="006A3D18" w:rsidP="006A3D18">
      <w:pPr>
        <w:jc w:val="both"/>
        <w:rPr>
          <w:rFonts w:ascii="Times New Roman" w:hAnsi="Times New Roman"/>
        </w:rPr>
      </w:pPr>
      <w:r w:rsidRPr="000141EB">
        <w:rPr>
          <w:rFonts w:ascii="Arial" w:hAnsi="Arial" w:cs="Arial"/>
          <w:b/>
        </w:rPr>
        <w:t>3.1</w:t>
      </w:r>
      <w:r w:rsidRPr="000141EB">
        <w:rPr>
          <w:rFonts w:ascii="Times New Roman" w:hAnsi="Times New Roman"/>
        </w:rPr>
        <w:t xml:space="preserve"> </w:t>
      </w:r>
      <w:r w:rsidRPr="000141EB">
        <w:rPr>
          <w:rFonts w:ascii="Times New Roman" w:hAnsi="Times New Roman"/>
        </w:rPr>
        <w:tab/>
        <w:t>The date of commencement shall be set forth in a Notice to Proceed issued by the Owner.</w:t>
      </w:r>
    </w:p>
    <w:p w14:paraId="515BE5D7" w14:textId="01FC786C" w:rsidR="006A3D18" w:rsidRPr="000141EB" w:rsidRDefault="006A3D18" w:rsidP="006A3D18">
      <w:pPr>
        <w:jc w:val="both"/>
        <w:rPr>
          <w:rFonts w:ascii="Times New Roman" w:hAnsi="Times New Roman"/>
        </w:rPr>
      </w:pPr>
    </w:p>
    <w:p w14:paraId="4DA46D26" w14:textId="2F67024D" w:rsidR="006A3D18" w:rsidRPr="000141EB" w:rsidRDefault="006A3D18" w:rsidP="006A3D18">
      <w:pPr>
        <w:jc w:val="both"/>
        <w:rPr>
          <w:rFonts w:ascii="Arial" w:hAnsi="Arial" w:cs="Arial"/>
          <w:b/>
        </w:rPr>
      </w:pPr>
      <w:r w:rsidRPr="000141EB">
        <w:rPr>
          <w:rFonts w:ascii="Arial" w:hAnsi="Arial" w:cs="Arial"/>
          <w:b/>
        </w:rPr>
        <w:t>ARTICLE 4, CONTRACT SUM</w:t>
      </w:r>
    </w:p>
    <w:p w14:paraId="199EF85D" w14:textId="77777777" w:rsidR="006A3D18" w:rsidRPr="000141EB" w:rsidRDefault="006A3D18" w:rsidP="006A3D18">
      <w:pPr>
        <w:jc w:val="both"/>
        <w:rPr>
          <w:rFonts w:ascii="Times New Roman" w:hAnsi="Times New Roman"/>
        </w:rPr>
      </w:pPr>
    </w:p>
    <w:p w14:paraId="6E73D8C2" w14:textId="38E8D29A" w:rsidR="006A3D18" w:rsidRPr="000141EB" w:rsidRDefault="00EB7842" w:rsidP="006A3D18">
      <w:pPr>
        <w:tabs>
          <w:tab w:val="left" w:pos="720"/>
        </w:tabs>
        <w:ind w:left="720" w:hanging="720"/>
        <w:jc w:val="both"/>
        <w:rPr>
          <w:rFonts w:ascii="Times New Roman" w:hAnsi="Times New Roman"/>
        </w:rPr>
      </w:pPr>
      <w:r w:rsidRPr="000141EB">
        <w:rPr>
          <w:rFonts w:ascii="Arial" w:hAnsi="Arial" w:cs="Arial"/>
          <w:b/>
        </w:rPr>
        <w:t>4.5</w:t>
      </w:r>
      <w:r w:rsidR="006A3D18" w:rsidRPr="000141EB">
        <w:rPr>
          <w:rFonts w:ascii="Times New Roman" w:hAnsi="Times New Roman"/>
        </w:rPr>
        <w:t>:</w:t>
      </w:r>
      <w:r w:rsidR="006A3D18" w:rsidRPr="000141EB">
        <w:rPr>
          <w:rFonts w:ascii="Times New Roman" w:hAnsi="Times New Roman"/>
        </w:rPr>
        <w:tab/>
        <w:t>Liquidated Damages will be included as provided by Section 9.11.1 of the Supplementary Conditions to the contract.</w:t>
      </w:r>
    </w:p>
    <w:p w14:paraId="0EF1DC5B" w14:textId="77777777" w:rsidR="006A3D18" w:rsidRPr="000141EB" w:rsidRDefault="006A3D18" w:rsidP="006A3D18">
      <w:pPr>
        <w:tabs>
          <w:tab w:val="left" w:pos="720"/>
        </w:tabs>
        <w:ind w:left="720" w:hanging="720"/>
        <w:jc w:val="both"/>
        <w:rPr>
          <w:rFonts w:ascii="Times New Roman" w:hAnsi="Times New Roman"/>
        </w:rPr>
      </w:pPr>
    </w:p>
    <w:p w14:paraId="0B522ABB" w14:textId="77777777" w:rsidR="006A3D18" w:rsidRPr="000141EB" w:rsidRDefault="006A3D18" w:rsidP="006A3D18">
      <w:pPr>
        <w:jc w:val="both"/>
        <w:rPr>
          <w:rFonts w:ascii="Arial" w:hAnsi="Arial" w:cs="Arial"/>
          <w:b/>
        </w:rPr>
      </w:pPr>
      <w:r w:rsidRPr="000141EB">
        <w:rPr>
          <w:rFonts w:ascii="Arial" w:hAnsi="Arial" w:cs="Arial"/>
          <w:b/>
        </w:rPr>
        <w:t>ARTICLE 5, PROGRESS PAYMENTS</w:t>
      </w:r>
    </w:p>
    <w:p w14:paraId="6A3E07C5" w14:textId="77777777" w:rsidR="006A3D18" w:rsidRPr="000141EB" w:rsidRDefault="006A3D18" w:rsidP="006A3D18">
      <w:pPr>
        <w:jc w:val="both"/>
        <w:rPr>
          <w:rFonts w:ascii="Times New Roman" w:hAnsi="Times New Roman"/>
        </w:rPr>
      </w:pPr>
    </w:p>
    <w:p w14:paraId="59EAAC61" w14:textId="630B2B6A" w:rsidR="00F1372D" w:rsidRPr="000141EB" w:rsidRDefault="00F1372D" w:rsidP="006A3D18">
      <w:pPr>
        <w:tabs>
          <w:tab w:val="left" w:pos="720"/>
        </w:tabs>
        <w:ind w:left="720" w:hanging="720"/>
        <w:jc w:val="both"/>
        <w:rPr>
          <w:rFonts w:ascii="Times New Roman" w:hAnsi="Times New Roman"/>
        </w:rPr>
      </w:pPr>
      <w:r w:rsidRPr="000141EB">
        <w:rPr>
          <w:rFonts w:ascii="Arial" w:hAnsi="Arial" w:cs="Arial"/>
          <w:b/>
        </w:rPr>
        <w:t>5.1.1</w:t>
      </w:r>
      <w:r w:rsidRPr="000141EB">
        <w:rPr>
          <w:rFonts w:ascii="Times New Roman" w:hAnsi="Times New Roman"/>
        </w:rPr>
        <w:tab/>
        <w:t>Applications for Payment shall be submitted on University of Idaho, Facilities Standard Application for Payment forms.  A</w:t>
      </w:r>
      <w:r w:rsidR="00154EF4" w:rsidRPr="000141EB">
        <w:rPr>
          <w:rFonts w:ascii="Times New Roman" w:hAnsi="Times New Roman"/>
        </w:rPr>
        <w:t>n initial application for payment form</w:t>
      </w:r>
      <w:r w:rsidRPr="000141EB">
        <w:rPr>
          <w:rFonts w:ascii="Times New Roman" w:hAnsi="Times New Roman"/>
        </w:rPr>
        <w:t xml:space="preserve"> will be provided by the Owner to the Contractor </w:t>
      </w:r>
      <w:r w:rsidR="00154EF4" w:rsidRPr="000141EB">
        <w:rPr>
          <w:rFonts w:ascii="Times New Roman" w:hAnsi="Times New Roman"/>
        </w:rPr>
        <w:t>at the execution of the Agreement.</w:t>
      </w:r>
    </w:p>
    <w:p w14:paraId="45877AF8" w14:textId="77777777" w:rsidR="00F1372D" w:rsidRPr="000141EB" w:rsidRDefault="00F1372D" w:rsidP="006A3D18">
      <w:pPr>
        <w:tabs>
          <w:tab w:val="left" w:pos="720"/>
        </w:tabs>
        <w:ind w:left="720" w:hanging="720"/>
        <w:jc w:val="both"/>
        <w:rPr>
          <w:rFonts w:ascii="Times New Roman" w:hAnsi="Times New Roman"/>
        </w:rPr>
      </w:pPr>
    </w:p>
    <w:p w14:paraId="68BD077A" w14:textId="1550498C" w:rsidR="006A3D18" w:rsidRPr="000141EB" w:rsidRDefault="008C4B46" w:rsidP="006A3D18">
      <w:pPr>
        <w:tabs>
          <w:tab w:val="left" w:pos="720"/>
        </w:tabs>
        <w:ind w:left="720" w:hanging="720"/>
        <w:jc w:val="both"/>
        <w:rPr>
          <w:rFonts w:ascii="Times New Roman" w:hAnsi="Times New Roman"/>
        </w:rPr>
      </w:pPr>
      <w:r w:rsidRPr="000141EB">
        <w:rPr>
          <w:rFonts w:ascii="Arial" w:hAnsi="Arial" w:cs="Arial"/>
          <w:b/>
        </w:rPr>
        <w:t>5.1.3</w:t>
      </w:r>
      <w:r w:rsidRPr="000141EB">
        <w:rPr>
          <w:rFonts w:ascii="Times New Roman" w:hAnsi="Times New Roman"/>
        </w:rPr>
        <w:t xml:space="preserve">  </w:t>
      </w:r>
      <w:r w:rsidRPr="000141EB">
        <w:rPr>
          <w:rFonts w:ascii="Times New Roman" w:hAnsi="Times New Roman"/>
        </w:rPr>
        <w:tab/>
      </w:r>
      <w:r w:rsidR="006A3D18" w:rsidRPr="000141EB">
        <w:rPr>
          <w:rFonts w:ascii="Times New Roman" w:hAnsi="Times New Roman"/>
        </w:rPr>
        <w:t>Thirty days will be allowed for payments by the Owner.</w:t>
      </w:r>
    </w:p>
    <w:p w14:paraId="36D4B747" w14:textId="77777777" w:rsidR="006A3D18" w:rsidRPr="000141EB" w:rsidRDefault="006A3D18" w:rsidP="006A3D18">
      <w:pPr>
        <w:jc w:val="both"/>
        <w:rPr>
          <w:rFonts w:ascii="Times New Roman" w:hAnsi="Times New Roman"/>
        </w:rPr>
      </w:pPr>
    </w:p>
    <w:p w14:paraId="649ED37A" w14:textId="1BF0F233" w:rsidR="008C4B46" w:rsidRPr="000141EB" w:rsidRDefault="006A3D18" w:rsidP="006A3D18">
      <w:pPr>
        <w:tabs>
          <w:tab w:val="left" w:pos="720"/>
        </w:tabs>
        <w:ind w:left="720" w:hanging="720"/>
        <w:jc w:val="both"/>
        <w:rPr>
          <w:rFonts w:ascii="Arial" w:hAnsi="Arial" w:cs="Arial"/>
          <w:b/>
        </w:rPr>
      </w:pPr>
      <w:r w:rsidRPr="000141EB">
        <w:rPr>
          <w:rFonts w:ascii="Arial" w:hAnsi="Arial" w:cs="Arial"/>
          <w:b/>
        </w:rPr>
        <w:t>5.</w:t>
      </w:r>
      <w:r w:rsidR="008C4B46" w:rsidRPr="000141EB">
        <w:rPr>
          <w:rFonts w:ascii="Arial" w:hAnsi="Arial" w:cs="Arial"/>
          <w:b/>
        </w:rPr>
        <w:t xml:space="preserve">1.7  </w:t>
      </w:r>
      <w:r w:rsidR="008C4B46" w:rsidRPr="000141EB">
        <w:rPr>
          <w:rFonts w:ascii="Arial" w:hAnsi="Arial" w:cs="Arial"/>
          <w:b/>
        </w:rPr>
        <w:tab/>
        <w:t>Retainage</w:t>
      </w:r>
    </w:p>
    <w:p w14:paraId="1987DE1C" w14:textId="1EF4702B" w:rsidR="006A3D18" w:rsidRPr="000141EB" w:rsidRDefault="008C4B46" w:rsidP="006A3D18">
      <w:pPr>
        <w:tabs>
          <w:tab w:val="left" w:pos="720"/>
        </w:tabs>
        <w:ind w:left="720" w:hanging="720"/>
        <w:jc w:val="both"/>
        <w:rPr>
          <w:rFonts w:ascii="Times New Roman" w:hAnsi="Times New Roman"/>
        </w:rPr>
      </w:pPr>
      <w:r w:rsidRPr="000141EB">
        <w:rPr>
          <w:rFonts w:ascii="Arial" w:hAnsi="Arial" w:cs="Arial"/>
          <w:b/>
        </w:rPr>
        <w:t>5.1.7</w:t>
      </w:r>
      <w:r w:rsidR="007867AE" w:rsidRPr="000141EB">
        <w:rPr>
          <w:rFonts w:ascii="Arial" w:hAnsi="Arial" w:cs="Arial"/>
          <w:b/>
        </w:rPr>
        <w:t>.1</w:t>
      </w:r>
      <w:r w:rsidR="006A3D18" w:rsidRPr="000141EB">
        <w:rPr>
          <w:rFonts w:ascii="Times New Roman" w:hAnsi="Times New Roman"/>
        </w:rPr>
        <w:tab/>
        <w:t>Retainage shall be 5% for work completed and material suitably stored.</w:t>
      </w:r>
    </w:p>
    <w:p w14:paraId="0C609E4F" w14:textId="77777777" w:rsidR="006A3D18" w:rsidRPr="000141EB" w:rsidRDefault="006A3D18" w:rsidP="006A3D18">
      <w:pPr>
        <w:jc w:val="both"/>
        <w:rPr>
          <w:rFonts w:ascii="Times New Roman" w:hAnsi="Times New Roman"/>
        </w:rPr>
      </w:pPr>
    </w:p>
    <w:p w14:paraId="71A5F0C6" w14:textId="47823757" w:rsidR="006A3D18" w:rsidRPr="000141EB" w:rsidRDefault="007867AE" w:rsidP="006A3D18">
      <w:pPr>
        <w:tabs>
          <w:tab w:val="left" w:pos="720"/>
        </w:tabs>
        <w:ind w:left="720" w:hanging="720"/>
        <w:jc w:val="both"/>
        <w:rPr>
          <w:rFonts w:ascii="Times New Roman" w:hAnsi="Times New Roman"/>
        </w:rPr>
      </w:pPr>
      <w:r w:rsidRPr="000141EB">
        <w:rPr>
          <w:rFonts w:ascii="Arial" w:hAnsi="Arial" w:cs="Arial"/>
          <w:b/>
        </w:rPr>
        <w:t>5.1.7.2</w:t>
      </w:r>
      <w:r w:rsidR="006A3D18" w:rsidRPr="000141EB">
        <w:rPr>
          <w:rFonts w:ascii="Times New Roman" w:hAnsi="Times New Roman"/>
        </w:rPr>
        <w:tab/>
        <w:t>No reduction in the Retainage will be allowed prior to final completion without written approval of the Owner and consent of surety for partial release of Retainage.</w:t>
      </w:r>
    </w:p>
    <w:p w14:paraId="0612BEFD" w14:textId="03EA06B8" w:rsidR="006A3D18" w:rsidRPr="000141EB" w:rsidRDefault="006A3D18" w:rsidP="006A3D18">
      <w:pPr>
        <w:jc w:val="both"/>
        <w:rPr>
          <w:rFonts w:ascii="Times New Roman" w:hAnsi="Times New Roman"/>
        </w:rPr>
      </w:pPr>
    </w:p>
    <w:p w14:paraId="44106ABB" w14:textId="0DFA7587" w:rsidR="00667226" w:rsidRPr="000141EB" w:rsidRDefault="00667226" w:rsidP="006A3D18">
      <w:pPr>
        <w:jc w:val="both"/>
        <w:rPr>
          <w:rFonts w:ascii="Times New Roman" w:hAnsi="Times New Roman"/>
        </w:rPr>
      </w:pPr>
      <w:r w:rsidRPr="000141EB">
        <w:rPr>
          <w:rFonts w:ascii="Times New Roman" w:hAnsi="Times New Roman"/>
        </w:rPr>
        <w:t>Add the following paragraph 5.1.10:</w:t>
      </w:r>
    </w:p>
    <w:p w14:paraId="3918FD7C" w14:textId="77777777" w:rsidR="00667226" w:rsidRPr="000141EB" w:rsidRDefault="00667226" w:rsidP="006A3D18">
      <w:pPr>
        <w:jc w:val="both"/>
        <w:rPr>
          <w:rFonts w:ascii="Times New Roman" w:hAnsi="Times New Roman"/>
        </w:rPr>
      </w:pPr>
    </w:p>
    <w:p w14:paraId="1835A87C" w14:textId="4C6FD04B" w:rsidR="006A3D18" w:rsidRDefault="00667226" w:rsidP="006A3D18">
      <w:pPr>
        <w:tabs>
          <w:tab w:val="left" w:pos="720"/>
        </w:tabs>
        <w:ind w:left="720" w:hanging="720"/>
        <w:jc w:val="both"/>
        <w:rPr>
          <w:rFonts w:ascii="Times New Roman" w:hAnsi="Times New Roman"/>
        </w:rPr>
      </w:pPr>
      <w:r w:rsidRPr="000141EB">
        <w:rPr>
          <w:rFonts w:ascii="Arial" w:hAnsi="Arial" w:cs="Arial"/>
          <w:b/>
        </w:rPr>
        <w:t>5.1.10</w:t>
      </w:r>
      <w:r w:rsidR="006A3D18" w:rsidRPr="000141EB">
        <w:rPr>
          <w:rFonts w:ascii="Times New Roman" w:hAnsi="Times New Roman"/>
        </w:rPr>
        <w:t>:</w:t>
      </w:r>
      <w:r w:rsidR="006A3D18" w:rsidRPr="000141EB">
        <w:rPr>
          <w:rFonts w:ascii="Times New Roman" w:hAnsi="Times New Roman"/>
        </w:rPr>
        <w:tab/>
      </w:r>
      <w:r w:rsidRPr="000141EB">
        <w:rPr>
          <w:rFonts w:ascii="Times New Roman" w:hAnsi="Times New Roman"/>
        </w:rPr>
        <w:t>The Contractor shall not be allowed to withhold more</w:t>
      </w:r>
      <w:r w:rsidR="006A3D18" w:rsidRPr="000141EB">
        <w:rPr>
          <w:rFonts w:ascii="Times New Roman" w:hAnsi="Times New Roman"/>
        </w:rPr>
        <w:t xml:space="preserve"> Retainage from a subcontractor or supplier than retained from their portion of the work.</w:t>
      </w:r>
    </w:p>
    <w:p w14:paraId="35CE481C" w14:textId="77777777" w:rsidR="00727626" w:rsidRDefault="00727626" w:rsidP="006A3D18">
      <w:pPr>
        <w:tabs>
          <w:tab w:val="left" w:pos="720"/>
        </w:tabs>
        <w:ind w:left="720" w:hanging="720"/>
        <w:jc w:val="both"/>
        <w:rPr>
          <w:rFonts w:ascii="Times New Roman" w:hAnsi="Times New Roman"/>
        </w:rPr>
      </w:pPr>
    </w:p>
    <w:p w14:paraId="35EC5964" w14:textId="17D4444B" w:rsidR="00727626" w:rsidRPr="000C3756" w:rsidRDefault="008E0229" w:rsidP="006A3D18">
      <w:pPr>
        <w:tabs>
          <w:tab w:val="left" w:pos="720"/>
        </w:tabs>
        <w:ind w:left="720" w:hanging="720"/>
        <w:jc w:val="both"/>
        <w:rPr>
          <w:rFonts w:ascii="Arial" w:hAnsi="Arial" w:cs="Arial"/>
          <w:b/>
          <w:bCs/>
        </w:rPr>
      </w:pPr>
      <w:r w:rsidRPr="000C3756">
        <w:rPr>
          <w:rFonts w:ascii="Arial" w:hAnsi="Arial" w:cs="Arial"/>
          <w:b/>
          <w:bCs/>
        </w:rPr>
        <w:t>ARTICLE</w:t>
      </w:r>
      <w:r w:rsidR="006B7BB1" w:rsidRPr="000C3756">
        <w:rPr>
          <w:rFonts w:ascii="Arial" w:hAnsi="Arial" w:cs="Arial"/>
          <w:b/>
          <w:bCs/>
        </w:rPr>
        <w:t xml:space="preserve"> 8, MISCELLANEOUS PROVISIONS</w:t>
      </w:r>
    </w:p>
    <w:p w14:paraId="1830E32F" w14:textId="77777777" w:rsidR="006B7BB1" w:rsidRDefault="006B7BB1" w:rsidP="006A3D18">
      <w:pPr>
        <w:tabs>
          <w:tab w:val="left" w:pos="720"/>
        </w:tabs>
        <w:ind w:left="720" w:hanging="720"/>
        <w:jc w:val="both"/>
        <w:rPr>
          <w:rFonts w:ascii="Times New Roman" w:hAnsi="Times New Roman"/>
        </w:rPr>
      </w:pPr>
    </w:p>
    <w:p w14:paraId="2A690716" w14:textId="2EFAADDC" w:rsidR="008E0229" w:rsidRDefault="008E0229" w:rsidP="006A3D18">
      <w:pPr>
        <w:tabs>
          <w:tab w:val="left" w:pos="720"/>
        </w:tabs>
        <w:ind w:left="720" w:hanging="720"/>
        <w:jc w:val="both"/>
        <w:rPr>
          <w:rFonts w:ascii="Times New Roman" w:hAnsi="Times New Roman"/>
        </w:rPr>
      </w:pPr>
      <w:r w:rsidRPr="00366482">
        <w:rPr>
          <w:rFonts w:ascii="Arial" w:hAnsi="Arial" w:cs="Arial"/>
          <w:b/>
          <w:bCs/>
        </w:rPr>
        <w:t>8.7</w:t>
      </w:r>
      <w:r>
        <w:rPr>
          <w:rFonts w:ascii="Times New Roman" w:hAnsi="Times New Roman"/>
        </w:rPr>
        <w:tab/>
        <w:t>Other Provisions</w:t>
      </w:r>
      <w:r w:rsidR="00DA5F8B">
        <w:rPr>
          <w:rFonts w:ascii="Times New Roman" w:hAnsi="Times New Roman"/>
        </w:rPr>
        <w:t>:</w:t>
      </w:r>
    </w:p>
    <w:p w14:paraId="5719A414" w14:textId="14C069C7" w:rsidR="008E0229" w:rsidRDefault="000C3756" w:rsidP="006A3D18">
      <w:pPr>
        <w:tabs>
          <w:tab w:val="left" w:pos="720"/>
        </w:tabs>
        <w:ind w:left="720" w:hanging="720"/>
        <w:jc w:val="both"/>
        <w:rPr>
          <w:rFonts w:ascii="Times New Roman" w:hAnsi="Times New Roman"/>
        </w:rPr>
      </w:pPr>
      <w:r w:rsidRPr="00366482">
        <w:rPr>
          <w:rFonts w:ascii="Arial" w:hAnsi="Arial" w:cs="Arial"/>
          <w:b/>
          <w:bCs/>
        </w:rPr>
        <w:t>8.7.1</w:t>
      </w:r>
      <w:r w:rsidR="00FF3FFD">
        <w:rPr>
          <w:rFonts w:ascii="Times New Roman" w:hAnsi="Times New Roman"/>
        </w:rPr>
        <w:tab/>
      </w:r>
      <w:r w:rsidR="00FF3FFD" w:rsidRPr="00FF3FFD">
        <w:rPr>
          <w:rFonts w:ascii="Times New Roman" w:hAnsi="Times New Roman"/>
          <w:u w:val="single"/>
        </w:rPr>
        <w:t>Boycott of Israel</w:t>
      </w:r>
      <w:r w:rsidR="00FF3FFD" w:rsidRPr="00FF3FFD">
        <w:rPr>
          <w:rFonts w:ascii="Times New Roman" w:hAnsi="Times New Roman"/>
        </w:rPr>
        <w:t>.  Pursuant to Idaho Code section 67-2346, if payments under the Contract exceed one hundred thousand dollars ($100,000) and Contractor employs ten (10) or more persons, Contractor certifies that it is not currently engaged in, and will not for the duration of the Contract engage in, a boycott of goods or services from Israel or territories under its control.  The terms in this section defined in Idaho Code section 67-2346 shall have the meaning defined therein.</w:t>
      </w:r>
    </w:p>
    <w:p w14:paraId="3C586143" w14:textId="77777777" w:rsidR="0071300B" w:rsidRDefault="0071300B" w:rsidP="006A3D18">
      <w:pPr>
        <w:tabs>
          <w:tab w:val="left" w:pos="720"/>
        </w:tabs>
        <w:ind w:left="720" w:hanging="720"/>
        <w:jc w:val="both"/>
        <w:rPr>
          <w:rFonts w:ascii="Times New Roman" w:hAnsi="Times New Roman"/>
        </w:rPr>
      </w:pPr>
    </w:p>
    <w:p w14:paraId="2D4A779C" w14:textId="77777777" w:rsidR="00326684" w:rsidRPr="00326684" w:rsidRDefault="0071300B" w:rsidP="00326684">
      <w:pPr>
        <w:tabs>
          <w:tab w:val="left" w:pos="720"/>
        </w:tabs>
        <w:ind w:left="720" w:hanging="720"/>
        <w:jc w:val="both"/>
        <w:rPr>
          <w:rFonts w:ascii="Times New Roman" w:hAnsi="Times New Roman"/>
        </w:rPr>
      </w:pPr>
      <w:r w:rsidRPr="00366482">
        <w:rPr>
          <w:rFonts w:ascii="Arial" w:hAnsi="Arial" w:cs="Arial"/>
          <w:b/>
          <w:bCs/>
        </w:rPr>
        <w:t>8.7.2</w:t>
      </w:r>
      <w:r w:rsidR="00326684">
        <w:rPr>
          <w:rFonts w:ascii="Times New Roman" w:hAnsi="Times New Roman"/>
        </w:rPr>
        <w:tab/>
      </w:r>
      <w:r w:rsidR="00326684" w:rsidRPr="00326684">
        <w:rPr>
          <w:rFonts w:ascii="Times New Roman" w:hAnsi="Times New Roman"/>
          <w:u w:val="single"/>
        </w:rPr>
        <w:t>Ownership or Operation by China</w:t>
      </w:r>
      <w:r w:rsidR="00326684" w:rsidRPr="00326684">
        <w:rPr>
          <w:rFonts w:ascii="Times New Roman" w:hAnsi="Times New Roman"/>
        </w:rPr>
        <w:t>. Pursuant to Idaho Code section 67-2359, Contractor certifies that it is not currently owned or operated by the government of China and will not for the duration of the Contract be owned or operated by the government of China. The terms in this section defined in Idaho Code section 67-2359 shall have the meaning defined therein.</w:t>
      </w:r>
    </w:p>
    <w:p w14:paraId="1CDB7716" w14:textId="77777777" w:rsidR="00326684" w:rsidRPr="00326684" w:rsidRDefault="00326684" w:rsidP="00326684">
      <w:pPr>
        <w:tabs>
          <w:tab w:val="left" w:pos="720"/>
        </w:tabs>
        <w:ind w:left="720" w:hanging="720"/>
        <w:jc w:val="both"/>
        <w:rPr>
          <w:rFonts w:ascii="Times New Roman" w:hAnsi="Times New Roman"/>
        </w:rPr>
      </w:pPr>
    </w:p>
    <w:p w14:paraId="59A50337" w14:textId="2A74518C" w:rsidR="0071300B" w:rsidRDefault="0071300B" w:rsidP="006A3D18">
      <w:pPr>
        <w:tabs>
          <w:tab w:val="left" w:pos="720"/>
        </w:tabs>
        <w:ind w:left="720" w:hanging="720"/>
        <w:jc w:val="both"/>
        <w:rPr>
          <w:rFonts w:ascii="Times New Roman" w:hAnsi="Times New Roman"/>
        </w:rPr>
      </w:pPr>
    </w:p>
    <w:p w14:paraId="60C8C81B" w14:textId="447D7561" w:rsidR="00B27385" w:rsidRPr="00B27385" w:rsidRDefault="00B27385" w:rsidP="006A3D18">
      <w:pPr>
        <w:tabs>
          <w:tab w:val="left" w:pos="720"/>
        </w:tabs>
        <w:ind w:left="720" w:hanging="720"/>
        <w:jc w:val="both"/>
        <w:rPr>
          <w:rFonts w:ascii="Arial" w:hAnsi="Arial" w:cs="Arial"/>
          <w:b/>
        </w:rPr>
      </w:pPr>
      <w:r w:rsidRPr="00B27385">
        <w:rPr>
          <w:rFonts w:ascii="Arial" w:hAnsi="Arial" w:cs="Arial"/>
          <w:b/>
        </w:rPr>
        <w:t>ARTICLE 9, ENUMERATION OF CONTRACT DOCUMENTS</w:t>
      </w:r>
    </w:p>
    <w:p w14:paraId="5D8D55D7" w14:textId="77777777" w:rsidR="006A3D18" w:rsidRPr="000141EB" w:rsidRDefault="006A3D18" w:rsidP="006A3D18">
      <w:pPr>
        <w:jc w:val="both"/>
        <w:rPr>
          <w:rFonts w:ascii="Times New Roman" w:hAnsi="Times New Roman"/>
        </w:rPr>
      </w:pPr>
    </w:p>
    <w:p w14:paraId="52896917" w14:textId="738C0F2C" w:rsidR="00CE21DF" w:rsidRDefault="00B27385">
      <w:pPr>
        <w:rPr>
          <w:rFonts w:ascii="Times New Roman" w:hAnsi="Times New Roman" w:cs="Times New Roman"/>
        </w:rPr>
      </w:pPr>
      <w:r>
        <w:rPr>
          <w:rFonts w:ascii="Times New Roman" w:hAnsi="Times New Roman" w:cs="Times New Roman"/>
        </w:rPr>
        <w:t>At paragraph 9.1.5, after the word “Drawings”, delete the subtitles “</w:t>
      </w:r>
      <w:r w:rsidR="00CE21DF">
        <w:rPr>
          <w:rFonts w:ascii="Times New Roman" w:hAnsi="Times New Roman" w:cs="Times New Roman"/>
        </w:rPr>
        <w:t>Section</w:t>
      </w:r>
      <w:r>
        <w:rPr>
          <w:rFonts w:ascii="Times New Roman" w:hAnsi="Times New Roman" w:cs="Times New Roman"/>
        </w:rPr>
        <w:t xml:space="preserve">”, “Title” and “Date”, and insert in their place the following: </w:t>
      </w:r>
    </w:p>
    <w:p w14:paraId="73B5F110" w14:textId="77777777" w:rsidR="00CE21DF" w:rsidRDefault="00CE21DF">
      <w:pPr>
        <w:rPr>
          <w:rFonts w:ascii="Times New Roman" w:hAnsi="Times New Roman" w:cs="Times New Roman"/>
        </w:rPr>
      </w:pPr>
    </w:p>
    <w:p w14:paraId="1F76AE11" w14:textId="538785FB" w:rsidR="004D5F4F" w:rsidRDefault="00B27385">
      <w:pPr>
        <w:rPr>
          <w:rFonts w:ascii="Times New Roman" w:hAnsi="Times New Roman" w:cs="Times New Roman"/>
        </w:rPr>
      </w:pPr>
      <w:r w:rsidRPr="004F243D">
        <w:rPr>
          <w:rFonts w:ascii="Times New Roman" w:hAnsi="Times New Roman" w:cs="Times New Roman"/>
          <w:b/>
        </w:rPr>
        <w:t>“Refer to attached contract</w:t>
      </w:r>
      <w:r w:rsidR="0097157A" w:rsidRPr="004F243D">
        <w:rPr>
          <w:rFonts w:ascii="Times New Roman" w:hAnsi="Times New Roman" w:cs="Times New Roman"/>
          <w:b/>
        </w:rPr>
        <w:t xml:space="preserve"> E</w:t>
      </w:r>
      <w:r w:rsidRPr="004F243D">
        <w:rPr>
          <w:rFonts w:ascii="Times New Roman" w:hAnsi="Times New Roman" w:cs="Times New Roman"/>
          <w:b/>
        </w:rPr>
        <w:t xml:space="preserve">xhibit </w:t>
      </w:r>
      <w:r w:rsidR="004F243D" w:rsidRPr="004F243D">
        <w:rPr>
          <w:rFonts w:ascii="Times New Roman" w:hAnsi="Times New Roman" w:cs="Times New Roman"/>
          <w:b/>
        </w:rPr>
        <w:t xml:space="preserve">A </w:t>
      </w:r>
      <w:r w:rsidRPr="004F243D">
        <w:rPr>
          <w:rFonts w:ascii="Times New Roman" w:hAnsi="Times New Roman" w:cs="Times New Roman"/>
          <w:b/>
        </w:rPr>
        <w:t>titled “Enumeration of Contract Drawings and Specifications”</w:t>
      </w:r>
      <w:r w:rsidR="00593749">
        <w:rPr>
          <w:rFonts w:ascii="Times New Roman" w:hAnsi="Times New Roman" w:cs="Times New Roman"/>
        </w:rPr>
        <w:t>.</w:t>
      </w:r>
    </w:p>
    <w:p w14:paraId="66941C62" w14:textId="1BEF18A1" w:rsidR="00817EC6" w:rsidRDefault="00817EC6">
      <w:pPr>
        <w:rPr>
          <w:rFonts w:ascii="Times New Roman" w:hAnsi="Times New Roman" w:cs="Times New Roman"/>
        </w:rPr>
      </w:pPr>
    </w:p>
    <w:p w14:paraId="0DC7BFD8" w14:textId="4E26CEB4" w:rsidR="00CE21DF" w:rsidRDefault="00CE21DF" w:rsidP="00CE21DF">
      <w:pPr>
        <w:rPr>
          <w:rFonts w:ascii="Times New Roman" w:hAnsi="Times New Roman" w:cs="Times New Roman"/>
        </w:rPr>
      </w:pPr>
      <w:r>
        <w:rPr>
          <w:rFonts w:ascii="Times New Roman" w:hAnsi="Times New Roman" w:cs="Times New Roman"/>
        </w:rPr>
        <w:t xml:space="preserve">At paragraph 9.1.6, after the word “Drawings”, delete the subtitles “Section”, “Title”, “Date” and “Pages”, and insert in their place the following: </w:t>
      </w:r>
    </w:p>
    <w:p w14:paraId="76F6ADAF" w14:textId="77777777" w:rsidR="00CE21DF" w:rsidRDefault="00CE21DF" w:rsidP="00CE21DF">
      <w:pPr>
        <w:rPr>
          <w:rFonts w:ascii="Times New Roman" w:hAnsi="Times New Roman" w:cs="Times New Roman"/>
        </w:rPr>
      </w:pPr>
    </w:p>
    <w:p w14:paraId="4C6FDC38" w14:textId="335D57D6" w:rsidR="00CE21DF" w:rsidRPr="004F243D" w:rsidRDefault="00CE21DF" w:rsidP="00CE21DF">
      <w:pPr>
        <w:rPr>
          <w:rFonts w:ascii="Times New Roman" w:hAnsi="Times New Roman" w:cs="Times New Roman"/>
          <w:b/>
        </w:rPr>
      </w:pPr>
      <w:r w:rsidRPr="004F243D">
        <w:rPr>
          <w:rFonts w:ascii="Times New Roman" w:hAnsi="Times New Roman" w:cs="Times New Roman"/>
          <w:b/>
        </w:rPr>
        <w:t xml:space="preserve">“Refer to attached contract </w:t>
      </w:r>
      <w:r w:rsidR="0097157A" w:rsidRPr="004F243D">
        <w:rPr>
          <w:rFonts w:ascii="Times New Roman" w:hAnsi="Times New Roman" w:cs="Times New Roman"/>
          <w:b/>
        </w:rPr>
        <w:t>E</w:t>
      </w:r>
      <w:r w:rsidRPr="004F243D">
        <w:rPr>
          <w:rFonts w:ascii="Times New Roman" w:hAnsi="Times New Roman" w:cs="Times New Roman"/>
          <w:b/>
        </w:rPr>
        <w:t>xhibit</w:t>
      </w:r>
      <w:r w:rsidR="004F243D" w:rsidRPr="004F243D">
        <w:rPr>
          <w:rFonts w:ascii="Times New Roman" w:hAnsi="Times New Roman" w:cs="Times New Roman"/>
          <w:b/>
        </w:rPr>
        <w:t xml:space="preserve"> A</w:t>
      </w:r>
      <w:r w:rsidRPr="004F243D">
        <w:rPr>
          <w:rFonts w:ascii="Times New Roman" w:hAnsi="Times New Roman" w:cs="Times New Roman"/>
          <w:b/>
        </w:rPr>
        <w:t xml:space="preserve"> titled “Enumeration of Contract Drawings and Specifications”</w:t>
      </w:r>
      <w:r w:rsidR="00F60BAD">
        <w:rPr>
          <w:rFonts w:ascii="Times New Roman" w:hAnsi="Times New Roman" w:cs="Times New Roman"/>
          <w:b/>
        </w:rPr>
        <w:t>.</w:t>
      </w:r>
    </w:p>
    <w:p w14:paraId="3E9099FA" w14:textId="77777777" w:rsidR="00CE21DF" w:rsidRPr="00A73904" w:rsidRDefault="00CE21DF">
      <w:pPr>
        <w:rPr>
          <w:rFonts w:ascii="Times New Roman" w:hAnsi="Times New Roman" w:cs="Times New Roman"/>
        </w:rPr>
      </w:pPr>
    </w:p>
    <w:p w14:paraId="2700791A" w14:textId="77777777" w:rsidR="004D5F4F" w:rsidRPr="00A73904" w:rsidRDefault="004D5F4F">
      <w:pPr>
        <w:rPr>
          <w:rFonts w:ascii="Times New Roman" w:hAnsi="Times New Roman" w:cs="Times New Roman"/>
        </w:rPr>
      </w:pPr>
    </w:p>
    <w:p w14:paraId="274D3EF8" w14:textId="520E8842" w:rsidR="004D5F4F" w:rsidRPr="00121FD0" w:rsidRDefault="004D5F4F" w:rsidP="004A6279">
      <w:pPr>
        <w:jc w:val="center"/>
        <w:rPr>
          <w:rFonts w:ascii="Arial" w:hAnsi="Arial" w:cs="Arial"/>
          <w:sz w:val="22"/>
        </w:rPr>
      </w:pPr>
      <w:r w:rsidRPr="00121FD0">
        <w:rPr>
          <w:rFonts w:ascii="Arial" w:hAnsi="Arial" w:cs="Arial"/>
          <w:sz w:val="22"/>
        </w:rPr>
        <w:t xml:space="preserve">END OF SUPPLEMENTARY </w:t>
      </w:r>
      <w:r w:rsidR="006A3D18">
        <w:rPr>
          <w:rFonts w:ascii="Arial" w:hAnsi="Arial" w:cs="Arial"/>
          <w:sz w:val="22"/>
        </w:rPr>
        <w:t>CONDITIONS TO OWNER and CONTRACTOR AGREEMENT</w:t>
      </w:r>
    </w:p>
    <w:sectPr w:rsidR="004D5F4F" w:rsidRPr="00121FD0" w:rsidSect="00C62C74">
      <w:footerReference w:type="default" r:id="rId9"/>
      <w:type w:val="continuous"/>
      <w:pgSz w:w="12240" w:h="15840"/>
      <w:pgMar w:top="1440" w:right="1440" w:bottom="1440" w:left="1440" w:header="720"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40721" w14:textId="77777777" w:rsidR="008D1334" w:rsidRDefault="008D1334">
      <w:r>
        <w:separator/>
      </w:r>
    </w:p>
  </w:endnote>
  <w:endnote w:type="continuationSeparator" w:id="0">
    <w:p w14:paraId="512B904A" w14:textId="77777777" w:rsidR="008D1334" w:rsidRDefault="008D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BA88" w14:textId="36B1FC92" w:rsidR="00C62C74" w:rsidRDefault="00C62C74" w:rsidP="00C62C74">
    <w:pPr>
      <w:pStyle w:val="Footer"/>
      <w:pBdr>
        <w:bottom w:val="single" w:sz="12" w:space="0" w:color="auto"/>
      </w:pBdr>
      <w:tabs>
        <w:tab w:val="right" w:pos="9900"/>
      </w:tabs>
      <w:rPr>
        <w:rStyle w:val="PageNumber"/>
        <w:rFonts w:ascii="Arial" w:hAnsi="Arial" w:cs="Arial"/>
        <w:sz w:val="22"/>
      </w:rPr>
    </w:pPr>
  </w:p>
  <w:p w14:paraId="65334E38" w14:textId="77777777" w:rsidR="00C62C74" w:rsidRDefault="00C62C74" w:rsidP="00C62C74">
    <w:pPr>
      <w:pStyle w:val="Footer"/>
      <w:pBdr>
        <w:bottom w:val="single" w:sz="12" w:space="0" w:color="auto"/>
      </w:pBdr>
      <w:tabs>
        <w:tab w:val="right" w:pos="9900"/>
      </w:tabs>
      <w:rPr>
        <w:rStyle w:val="PageNumber"/>
        <w:rFonts w:ascii="Arial" w:hAnsi="Arial" w:cs="Arial"/>
        <w:sz w:val="22"/>
      </w:rPr>
    </w:pPr>
  </w:p>
  <w:p w14:paraId="794C99E1" w14:textId="324F6516" w:rsidR="00C62C74" w:rsidRDefault="009C6A34" w:rsidP="000007AC">
    <w:pPr>
      <w:pStyle w:val="Footer"/>
      <w:tabs>
        <w:tab w:val="clear" w:pos="8640"/>
        <w:tab w:val="right" w:pos="9360"/>
        <w:tab w:val="right" w:pos="9900"/>
      </w:tabs>
      <w:rPr>
        <w:rStyle w:val="PageNumber"/>
        <w:rFonts w:ascii="Arial" w:hAnsi="Arial" w:cs="Arial"/>
        <w:sz w:val="22"/>
      </w:rPr>
    </w:pPr>
    <w:r>
      <w:rPr>
        <w:rStyle w:val="PageNumber"/>
        <w:rFonts w:ascii="Arial" w:hAnsi="Arial" w:cs="Arial"/>
        <w:sz w:val="22"/>
      </w:rPr>
      <w:t>SUPP. CONDITIONS to OWNER and CONTRACTOR AGREEMENT</w:t>
    </w:r>
    <w:r w:rsidR="00C62C74">
      <w:rPr>
        <w:rStyle w:val="PageNumber"/>
        <w:rFonts w:ascii="Arial" w:hAnsi="Arial" w:cs="Arial"/>
        <w:sz w:val="22"/>
      </w:rPr>
      <w:tab/>
    </w:r>
    <w:r>
      <w:rPr>
        <w:rStyle w:val="PageNumber"/>
        <w:rFonts w:ascii="Arial" w:hAnsi="Arial" w:cs="Arial"/>
        <w:sz w:val="22"/>
      </w:rPr>
      <w:t>SCA</w:t>
    </w:r>
    <w:r w:rsidR="00C62C74">
      <w:rPr>
        <w:rStyle w:val="PageNumber"/>
        <w:rFonts w:ascii="Arial" w:hAnsi="Arial" w:cs="Arial"/>
        <w:sz w:val="22"/>
      </w:rPr>
      <w:t xml:space="preserve"> - </w:t>
    </w:r>
    <w:r w:rsidR="00C62C74">
      <w:rPr>
        <w:rStyle w:val="PageNumber"/>
        <w:rFonts w:ascii="Arial" w:hAnsi="Arial" w:cs="Arial"/>
        <w:sz w:val="22"/>
      </w:rPr>
      <w:fldChar w:fldCharType="begin"/>
    </w:r>
    <w:r w:rsidR="00C62C74">
      <w:rPr>
        <w:rStyle w:val="PageNumber"/>
        <w:rFonts w:ascii="Arial" w:hAnsi="Arial" w:cs="Arial"/>
        <w:sz w:val="22"/>
      </w:rPr>
      <w:instrText xml:space="preserve"> PAGE </w:instrText>
    </w:r>
    <w:r w:rsidR="00C62C74">
      <w:rPr>
        <w:rStyle w:val="PageNumber"/>
        <w:rFonts w:ascii="Arial" w:hAnsi="Arial" w:cs="Arial"/>
        <w:sz w:val="22"/>
      </w:rPr>
      <w:fldChar w:fldCharType="separate"/>
    </w:r>
    <w:r w:rsidR="00FD0430">
      <w:rPr>
        <w:rStyle w:val="PageNumber"/>
        <w:rFonts w:ascii="Arial" w:hAnsi="Arial" w:cs="Arial"/>
        <w:noProof/>
        <w:sz w:val="22"/>
      </w:rPr>
      <w:t>1</w:t>
    </w:r>
    <w:r w:rsidR="00C62C74">
      <w:rPr>
        <w:rStyle w:val="PageNumber"/>
        <w:rFonts w:ascii="Arial" w:hAnsi="Arial" w:cs="Arial"/>
        <w:sz w:val="22"/>
      </w:rPr>
      <w:fldChar w:fldCharType="end"/>
    </w:r>
  </w:p>
  <w:p w14:paraId="0AB84437" w14:textId="77777777" w:rsidR="00C62C74" w:rsidRDefault="00C62C74" w:rsidP="00C62C74">
    <w:pPr>
      <w:pStyle w:val="Footer"/>
      <w:tabs>
        <w:tab w:val="right" w:pos="9900"/>
      </w:tabs>
      <w:rPr>
        <w:rStyle w:val="PageNumber"/>
        <w:rFonts w:ascii="Arial" w:hAnsi="Arial" w:cs="Arial"/>
        <w:sz w:val="16"/>
        <w:szCs w:val="16"/>
      </w:rPr>
    </w:pPr>
  </w:p>
  <w:p w14:paraId="1D82F89D" w14:textId="62106DF0" w:rsidR="00C62C74" w:rsidRPr="00C62C74" w:rsidRDefault="00C62C74" w:rsidP="00C62C74">
    <w:pPr>
      <w:pStyle w:val="Footer"/>
      <w:tabs>
        <w:tab w:val="right" w:pos="9900"/>
      </w:tabs>
      <w:rPr>
        <w:rFonts w:ascii="Arial" w:hAnsi="Arial" w:cs="Arial"/>
        <w:sz w:val="16"/>
        <w:highlight w:val="yellow"/>
      </w:rPr>
    </w:pPr>
    <w:r>
      <w:rPr>
        <w:rStyle w:val="PageNumber"/>
        <w:rFonts w:ascii="Arial" w:hAnsi="Arial" w:cs="Arial"/>
        <w:sz w:val="16"/>
        <w:szCs w:val="16"/>
      </w:rPr>
      <w:t xml:space="preserve">UI </w:t>
    </w:r>
    <w:r w:rsidRPr="000702E9">
      <w:rPr>
        <w:rStyle w:val="PageNumber"/>
        <w:rFonts w:ascii="Arial" w:hAnsi="Arial" w:cs="Arial"/>
        <w:sz w:val="16"/>
        <w:szCs w:val="16"/>
      </w:rPr>
      <w:t>BOILERPLT</w:t>
    </w:r>
    <w:r>
      <w:rPr>
        <w:rStyle w:val="PageNumber"/>
        <w:rFonts w:ascii="Arial" w:hAnsi="Arial" w:cs="Arial"/>
        <w:sz w:val="16"/>
      </w:rPr>
      <w:t xml:space="preserve"> / </w:t>
    </w:r>
    <w:r w:rsidR="00FD0430">
      <w:rPr>
        <w:rStyle w:val="PageNumber"/>
        <w:rFonts w:ascii="Arial" w:hAnsi="Arial" w:cs="Arial"/>
        <w:sz w:val="16"/>
      </w:rPr>
      <w:t>2</w:t>
    </w:r>
    <w:r w:rsidR="000007AC">
      <w:rPr>
        <w:rStyle w:val="PageNumber"/>
        <w:rFonts w:ascii="Arial" w:hAnsi="Arial" w:cs="Arial"/>
        <w:sz w:val="16"/>
      </w:rPr>
      <w:t>-</w:t>
    </w:r>
    <w:r w:rsidR="00FD0430">
      <w:rPr>
        <w:rStyle w:val="PageNumber"/>
        <w:rFonts w:ascii="Arial" w:hAnsi="Arial" w:cs="Arial"/>
        <w:sz w:val="16"/>
      </w:rPr>
      <w:t>2</w:t>
    </w:r>
    <w:r w:rsidR="000007AC">
      <w:rPr>
        <w:rStyle w:val="PageNumber"/>
        <w:rFonts w:ascii="Arial" w:hAnsi="Arial" w:cs="Arial"/>
        <w:sz w:val="16"/>
      </w:rPr>
      <w:t xml:space="preserve"> UI Supplementary </w:t>
    </w:r>
    <w:r w:rsidR="00AE7D1C">
      <w:rPr>
        <w:rStyle w:val="PageNumber"/>
        <w:rFonts w:ascii="Arial" w:hAnsi="Arial" w:cs="Arial"/>
        <w:sz w:val="16"/>
      </w:rPr>
      <w:t>Conditions to the Agreement</w:t>
    </w:r>
    <w:r>
      <w:rPr>
        <w:rStyle w:val="PageNumber"/>
        <w:rFonts w:ascii="Arial" w:hAnsi="Arial" w:cs="Arial"/>
        <w:sz w:val="16"/>
      </w:rPr>
      <w:t xml:space="preserve"> (Version </w:t>
    </w:r>
    <w:r w:rsidR="006F2237">
      <w:rPr>
        <w:rStyle w:val="PageNumber"/>
        <w:rFonts w:ascii="Arial" w:hAnsi="Arial" w:cs="Arial"/>
        <w:sz w:val="16"/>
      </w:rPr>
      <w:t>202</w:t>
    </w:r>
    <w:r w:rsidR="00726F56">
      <w:rPr>
        <w:rStyle w:val="PageNumber"/>
        <w:rFonts w:ascii="Arial" w:hAnsi="Arial" w:cs="Arial"/>
        <w:sz w:val="16"/>
      </w:rPr>
      <w:t>3</w:t>
    </w:r>
    <w:r w:rsidR="006F2237">
      <w:rPr>
        <w:rStyle w:val="PageNumber"/>
        <w:rFonts w:ascii="Arial" w:hAnsi="Arial" w:cs="Arial"/>
        <w:sz w:val="16"/>
      </w:rPr>
      <w:t>.</w:t>
    </w:r>
    <w:r w:rsidR="00726F56">
      <w:rPr>
        <w:rStyle w:val="PageNumber"/>
        <w:rFonts w:ascii="Arial" w:hAnsi="Arial" w:cs="Arial"/>
        <w:sz w:val="16"/>
      </w:rPr>
      <w:t>8</w:t>
    </w:r>
    <w:r w:rsidR="006F2237">
      <w:rPr>
        <w:rStyle w:val="PageNumber"/>
        <w:rFonts w:ascii="Arial" w:hAnsi="Arial" w:cs="Arial"/>
        <w:sz w:val="16"/>
      </w:rPr>
      <w:t>.</w:t>
    </w:r>
    <w:r w:rsidR="00C16F2E">
      <w:rPr>
        <w:rStyle w:val="PageNumber"/>
        <w:rFonts w:ascii="Arial" w:hAnsi="Arial" w:cs="Arial"/>
        <w:sz w:val="16"/>
      </w:rPr>
      <w:t>11</w:t>
    </w:r>
    <w:r>
      <w:rPr>
        <w:rStyle w:val="PageNumber"/>
        <w:rFonts w:ascii="Arial" w:hAnsi="Arial" w:cs="Arial"/>
        <w:sz w:val="16"/>
      </w:rPr>
      <w:t>)</w:t>
    </w:r>
    <w:r>
      <w:rPr>
        <w:rStyle w:val="PageNumber"/>
        <w:rFonts w:ascii="Arial" w:hAnsi="Arial" w:cs="Arial"/>
        <w:sz w:val="16"/>
      </w:rPr>
      <w:ptab w:relativeTo="margin" w:alignment="right" w:leader="none"/>
    </w:r>
    <w:r w:rsidRPr="003C3054">
      <w:rPr>
        <w:rStyle w:val="PageNumber"/>
        <w:rFonts w:ascii="Arial" w:hAnsi="Arial" w:cs="Arial"/>
        <w:sz w:val="16"/>
        <w:highlight w:val="yellow"/>
      </w:rPr>
      <w:t>(</w:t>
    </w:r>
    <w:r>
      <w:rPr>
        <w:rStyle w:val="PageNumber"/>
        <w:rFonts w:ascii="Arial" w:hAnsi="Arial" w:cs="Arial"/>
        <w:sz w:val="16"/>
        <w:highlight w:val="yellow"/>
      </w:rPr>
      <w:t>UI</w:t>
    </w:r>
    <w:r w:rsidRPr="003C3054">
      <w:rPr>
        <w:rStyle w:val="PageNumber"/>
        <w:rFonts w:ascii="Arial" w:hAnsi="Arial" w:cs="Arial"/>
        <w:sz w:val="16"/>
        <w:highlight w:val="yellow"/>
      </w:rPr>
      <w:t xml:space="preserve"> Project #</w:t>
    </w:r>
    <w:r>
      <w:rPr>
        <w:rStyle w:val="PageNumber"/>
        <w:rFonts w:ascii="Arial" w:hAnsi="Arial" w:cs="Arial"/>
        <w:sz w:val="16"/>
        <w:highlight w:val="yellow"/>
      </w:rPr>
      <w:t>)</w:t>
    </w:r>
  </w:p>
  <w:p w14:paraId="1EFE5704" w14:textId="77777777" w:rsidR="00C62C74" w:rsidRDefault="00C62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1A2C1" w14:textId="77777777" w:rsidR="008D1334" w:rsidRDefault="008D1334">
      <w:r>
        <w:separator/>
      </w:r>
    </w:p>
  </w:footnote>
  <w:footnote w:type="continuationSeparator" w:id="0">
    <w:p w14:paraId="078A978E" w14:textId="77777777" w:rsidR="008D1334" w:rsidRDefault="008D13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BDA"/>
    <w:rsid w:val="000007AC"/>
    <w:rsid w:val="000141EB"/>
    <w:rsid w:val="000357A1"/>
    <w:rsid w:val="00074B53"/>
    <w:rsid w:val="00075DDB"/>
    <w:rsid w:val="000C3756"/>
    <w:rsid w:val="00121FD0"/>
    <w:rsid w:val="0012707F"/>
    <w:rsid w:val="00146F1C"/>
    <w:rsid w:val="00154EF4"/>
    <w:rsid w:val="001A1BDA"/>
    <w:rsid w:val="001A5FBE"/>
    <w:rsid w:val="00280317"/>
    <w:rsid w:val="002C3164"/>
    <w:rsid w:val="00326684"/>
    <w:rsid w:val="00345EB3"/>
    <w:rsid w:val="00366482"/>
    <w:rsid w:val="003C472B"/>
    <w:rsid w:val="003E05F4"/>
    <w:rsid w:val="003F2CD4"/>
    <w:rsid w:val="004A6279"/>
    <w:rsid w:val="004D5F4F"/>
    <w:rsid w:val="004F243D"/>
    <w:rsid w:val="00593749"/>
    <w:rsid w:val="0062043F"/>
    <w:rsid w:val="006611B7"/>
    <w:rsid w:val="00667226"/>
    <w:rsid w:val="006A3D18"/>
    <w:rsid w:val="006B7BB1"/>
    <w:rsid w:val="006F2237"/>
    <w:rsid w:val="0071300B"/>
    <w:rsid w:val="00726F56"/>
    <w:rsid w:val="00727626"/>
    <w:rsid w:val="007867AE"/>
    <w:rsid w:val="007979E8"/>
    <w:rsid w:val="007D0FF4"/>
    <w:rsid w:val="00802732"/>
    <w:rsid w:val="00817EC6"/>
    <w:rsid w:val="00846045"/>
    <w:rsid w:val="00851F02"/>
    <w:rsid w:val="00881AA2"/>
    <w:rsid w:val="008C4B46"/>
    <w:rsid w:val="008D1334"/>
    <w:rsid w:val="008E0229"/>
    <w:rsid w:val="0092307A"/>
    <w:rsid w:val="0097157A"/>
    <w:rsid w:val="009A0863"/>
    <w:rsid w:val="009C6A34"/>
    <w:rsid w:val="009D4BC0"/>
    <w:rsid w:val="00A3018B"/>
    <w:rsid w:val="00A61591"/>
    <w:rsid w:val="00A73904"/>
    <w:rsid w:val="00A75707"/>
    <w:rsid w:val="00AE7D1C"/>
    <w:rsid w:val="00B12AB3"/>
    <w:rsid w:val="00B27385"/>
    <w:rsid w:val="00C16F2E"/>
    <w:rsid w:val="00C265FA"/>
    <w:rsid w:val="00C47062"/>
    <w:rsid w:val="00C62C74"/>
    <w:rsid w:val="00C65A17"/>
    <w:rsid w:val="00CE21DF"/>
    <w:rsid w:val="00DA5F8B"/>
    <w:rsid w:val="00E4588A"/>
    <w:rsid w:val="00E57A75"/>
    <w:rsid w:val="00EB7842"/>
    <w:rsid w:val="00EC597C"/>
    <w:rsid w:val="00F1372D"/>
    <w:rsid w:val="00F205B8"/>
    <w:rsid w:val="00F50335"/>
    <w:rsid w:val="00F60BAD"/>
    <w:rsid w:val="00FA5B4D"/>
    <w:rsid w:val="00FD0430"/>
    <w:rsid w:val="00FF3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079558"/>
  <w14:defaultImageDpi w14:val="96"/>
  <w15:docId w15:val="{9E4517EA-439E-437A-9335-FB5F420E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w:hAnsi="Times New" w:cs="Times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A1BD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paragraph" w:styleId="Header">
    <w:name w:val="header"/>
    <w:basedOn w:val="Normal"/>
    <w:link w:val="HeaderChar"/>
    <w:uiPriority w:val="99"/>
    <w:rsid w:val="00C47062"/>
    <w:pPr>
      <w:tabs>
        <w:tab w:val="center" w:pos="4320"/>
        <w:tab w:val="right" w:pos="8640"/>
      </w:tabs>
    </w:pPr>
  </w:style>
  <w:style w:type="character" w:customStyle="1" w:styleId="HeaderChar">
    <w:name w:val="Header Char"/>
    <w:basedOn w:val="DefaultParagraphFont"/>
    <w:link w:val="Header"/>
    <w:uiPriority w:val="99"/>
    <w:semiHidden/>
    <w:locked/>
    <w:rPr>
      <w:rFonts w:ascii="Times New" w:hAnsi="Times New" w:cs="Times New"/>
      <w:sz w:val="20"/>
      <w:szCs w:val="20"/>
    </w:rPr>
  </w:style>
  <w:style w:type="paragraph" w:styleId="Footer">
    <w:name w:val="footer"/>
    <w:basedOn w:val="Normal"/>
    <w:link w:val="FooterChar"/>
    <w:uiPriority w:val="99"/>
    <w:rsid w:val="00C47062"/>
    <w:pPr>
      <w:tabs>
        <w:tab w:val="center" w:pos="4320"/>
        <w:tab w:val="right" w:pos="8640"/>
      </w:tabs>
    </w:pPr>
  </w:style>
  <w:style w:type="character" w:customStyle="1" w:styleId="FooterChar">
    <w:name w:val="Footer Char"/>
    <w:basedOn w:val="DefaultParagraphFont"/>
    <w:link w:val="Footer"/>
    <w:uiPriority w:val="99"/>
    <w:locked/>
    <w:rPr>
      <w:rFonts w:ascii="Times New" w:hAnsi="Times New" w:cs="Times New"/>
      <w:sz w:val="20"/>
      <w:szCs w:val="20"/>
    </w:rPr>
  </w:style>
  <w:style w:type="character" w:styleId="PageNumber">
    <w:name w:val="page number"/>
    <w:basedOn w:val="DefaultParagraphFont"/>
    <w:uiPriority w:val="99"/>
    <w:rsid w:val="00C62C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02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C92FDEC20E049BBFDEDE2CE92A86E" ma:contentTypeVersion="19" ma:contentTypeDescription="Create a new document." ma:contentTypeScope="" ma:versionID="65c5df01f6f032ffd7e968280b570af1">
  <xsd:schema xmlns:xsd="http://www.w3.org/2001/XMLSchema" xmlns:xs="http://www.w3.org/2001/XMLSchema" xmlns:p="http://schemas.microsoft.com/office/2006/metadata/properties" xmlns:ns1="http://schemas.microsoft.com/sharepoint/v3" xmlns:ns2="88d8ddda-913f-4c4a-96ab-c457e3f73937" xmlns:ns3="4f7ebdfc-7d4d-4cd1-8c67-126c82b09329" targetNamespace="http://schemas.microsoft.com/office/2006/metadata/properties" ma:root="true" ma:fieldsID="76153f628e64517f307f24e875028541" ns1:_="" ns2:_="" ns3:_="">
    <xsd:import namespace="http://schemas.microsoft.com/sharepoint/v3"/>
    <xsd:import namespace="88d8ddda-913f-4c4a-96ab-c457e3f73937"/>
    <xsd:import namespace="4f7ebdfc-7d4d-4cd1-8c67-126c82b093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8ddda-913f-4c4a-96ab-c457e3f73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924f0ff-682f-4b97-8273-0421c1f81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7ebdfc-7d4d-4cd1-8c67-126c82b093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7c650b7-027f-423c-b84a-76f7eba5f922}" ma:internalName="TaxCatchAll" ma:showField="CatchAllData" ma:web="4f7ebdfc-7d4d-4cd1-8c67-126c82b093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f7ebdfc-7d4d-4cd1-8c67-126c82b09329" xsi:nil="true"/>
    <lcf76f155ced4ddcb4097134ff3c332f xmlns="88d8ddda-913f-4c4a-96ab-c457e3f739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CDBC1E-A653-4D76-8489-B1F647260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8d8ddda-913f-4c4a-96ab-c457e3f73937"/>
    <ds:schemaRef ds:uri="4f7ebdfc-7d4d-4cd1-8c67-126c82b093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46BCAD-0711-44F5-862D-917B40D6AB20}">
  <ds:schemaRefs>
    <ds:schemaRef ds:uri="http://schemas.microsoft.com/sharepoint/v3/contenttype/forms"/>
  </ds:schemaRefs>
</ds:datastoreItem>
</file>

<file path=customXml/itemProps3.xml><?xml version="1.0" encoding="utf-8"?>
<ds:datastoreItem xmlns:ds="http://schemas.openxmlformats.org/officeDocument/2006/customXml" ds:itemID="{76661446-59C5-487A-9221-5A864C7A543E}">
  <ds:schemaRefs>
    <ds:schemaRef ds:uri="http://schemas.microsoft.com/office/2006/metadata/properties"/>
    <ds:schemaRef ds:uri="http://schemas.microsoft.com/office/infopath/2007/PartnerControls"/>
    <ds:schemaRef ds:uri="http://schemas.microsoft.com/sharepoint/v3"/>
    <ds:schemaRef ds:uri="4f7ebdfc-7d4d-4cd1-8c67-126c82b09329"/>
    <ds:schemaRef ds:uri="88d8ddda-913f-4c4a-96ab-c457e3f73937"/>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2</Pages>
  <Words>460</Words>
  <Characters>2676</Characters>
  <Application>Microsoft Office Word</Application>
  <DocSecurity>0</DocSecurity>
  <Lines>297</Lines>
  <Paragraphs>149</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Facilities</dc:creator>
  <cp:keywords/>
  <dc:description/>
  <cp:lastModifiedBy>Fleming, Lee (lfleming@uidaho.edu)</cp:lastModifiedBy>
  <cp:revision>44</cp:revision>
  <cp:lastPrinted>2005-04-07T21:57:00Z</cp:lastPrinted>
  <dcterms:created xsi:type="dcterms:W3CDTF">2018-04-20T19:58:00Z</dcterms:created>
  <dcterms:modified xsi:type="dcterms:W3CDTF">2023-09-15T17:09:00Z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0x0101008C5C92FDEC20E049BBFDEDE2CE92A86E</vt:lpwstr>
  </property>
  <property fmtid="{D5CDD505-2E9C-101B-9397-08002B2CF9AE}" pid="3" name="MediaServiceImageTags">
    <vt:lpwstr/>
  </property>
</Properties>
</file>